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Act It Out Videos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44"/>
          <w:szCs w:val="44"/>
          <w:rtl w:val="0"/>
        </w:rPr>
        <w:t xml:space="preserve">During this activity, you and a partner will watch three videos.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44"/>
          <w:szCs w:val="44"/>
          <w:rtl w:val="0"/>
        </w:rPr>
        <w:t xml:space="preserve">Each video shows two people reacting to the same situation in different ways.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44"/>
          <w:szCs w:val="44"/>
          <w:rtl w:val="0"/>
        </w:rPr>
        <w:t xml:space="preserve">As you watch the videos, take some time to record your thoughts and feelings.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44"/>
          <w:szCs w:val="44"/>
          <w:rtl w:val="0"/>
        </w:rPr>
        <w:t xml:space="preserve">Remember, there is no right or wrong way to answer these questions. Just have fun!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Name________________________</w:t>
        <w:tab/>
        <w:tab/>
        <w:tab/>
        <w:tab/>
        <w:tab/>
        <w:tab/>
        <w:t xml:space="preserve">Date____________</w:t>
      </w:r>
    </w:p>
    <w:p w:rsidR="00000000" w:rsidDel="00000000" w:rsidP="00000000" w:rsidRDefault="00000000" w:rsidRPr="00000000">
      <w:pPr>
        <w:spacing w:line="480" w:lineRule="auto"/>
        <w:ind w:left="630" w:firstLine="0"/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Act it Out Video Recording Sheet: Office Gossip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Watch the video Act it Out and record the student’s response to the video prompts below. Answers can be recorded onto the student worksheet, or on this form.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1: Kelly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did the student want Kelly to do?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Did the student agree or disagree with Kelly?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45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3.  What did the student notice or like about Kelly’s communication style?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4. What (if anything) made the student uncomfortable about Kelly’s style of communication?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2: Michael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did the student want Michael to do?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2. Did the student agree or disagree with Michael?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27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3.  What did the student notice or like about Michael’s communication style?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27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4. What (if anything) made the student uncomfortable about Michael’s style of communication?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3: Determining Preferences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Did the student prefer Michael or Kelly’s style of communication? Why?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Which method of resolving the conflict  is the student more comfortable with?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Name__________________</w:t>
        <w:tab/>
        <w:t xml:space="preserve">Date________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Act It Out Video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Kelly</w:t>
      </w: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think Kelly will…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liked were...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didn’t like were...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Michael: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think Michael will…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liked were...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didn’t like were...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After the video: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agree more with…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Kelly</w:t>
        <w:tab/>
        <w:tab/>
        <w:tab/>
        <w:tab/>
        <w:tab/>
        <w:t xml:space="preserve">or </w:t>
        <w:tab/>
        <w:tab/>
        <w:tab/>
        <w:tab/>
        <w:t xml:space="preserve">Michael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(pic of Kelly)</w:t>
        <w:tab/>
        <w:tab/>
        <w:tab/>
        <w:tab/>
        <w:tab/>
        <w:t xml:space="preserve">(pic of Michael)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agreed with that person because…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Name________________________</w:t>
        <w:tab/>
        <w:tab/>
        <w:tab/>
        <w:tab/>
        <w:tab/>
        <w:tab/>
        <w:t xml:space="preserve">Date____________</w:t>
      </w:r>
    </w:p>
    <w:p w:rsidR="00000000" w:rsidDel="00000000" w:rsidP="00000000" w:rsidRDefault="00000000" w:rsidRPr="00000000">
      <w:pPr>
        <w:spacing w:line="480" w:lineRule="auto"/>
        <w:ind w:left="630" w:firstLine="0"/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Act it Out Video Recording Sheet: Retail Scene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Watch the video Act it Out and record the student’s response to the video prompts below. Answers can be recorded onto the student worksheet, or on this form.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1: John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did the student want John to do?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Did the student agree or disagree with John?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45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3.  What did the student notice or like about John’s communication style?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4. What (if anything) made the student uncomfortable about John’s style of communication?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2: Lucy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did the student want Lucy to do?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2. Did the student agree or disagree with Lucy?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27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3.  What did the student notice or like about Lucy’s communication style?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27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4. What (if anything) made the student uncomfortable about Lucy’s style of communication?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3: Determining Preferences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Did the student prefer John or Lucy’s style of communication? Why?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Which method of resolving the conflict  is the student more comfortable with?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Name__________________</w:t>
        <w:tab/>
        <w:t xml:space="preserve">Date________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Act It Out Video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John</w:t>
      </w: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think John will…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liked were...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didn’t like were...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Lucy: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think Lucy will…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liked were...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didn’t like were...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After the video: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agree more with…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    John</w:t>
        <w:tab/>
        <w:tab/>
        <w:tab/>
        <w:tab/>
        <w:t xml:space="preserve">or </w:t>
        <w:tab/>
        <w:tab/>
        <w:tab/>
        <w:tab/>
        <w:t xml:space="preserve">Lucy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(pic of John)</w:t>
        <w:tab/>
        <w:tab/>
        <w:tab/>
        <w:tab/>
        <w:tab/>
        <w:t xml:space="preserve">      (pic of Lucy)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agreed with that person because…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Name________________________</w:t>
        <w:tab/>
        <w:tab/>
        <w:tab/>
        <w:tab/>
        <w:tab/>
        <w:tab/>
        <w:t xml:space="preserve">Date____________</w:t>
      </w:r>
    </w:p>
    <w:p w:rsidR="00000000" w:rsidDel="00000000" w:rsidP="00000000" w:rsidRDefault="00000000" w:rsidRPr="00000000">
      <w:pPr>
        <w:spacing w:line="480" w:lineRule="auto"/>
        <w:ind w:left="630" w:firstLine="0"/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Act it Out Video Recording Sheet: Retail Scene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Watch the video Act it Out and record the student’s response to the video prompts below. Answers can be recorded onto the student worksheet, or on this form.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1: Sam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did the student want Sam to do?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Did the student agree or disagree with Sam?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45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3.  What did the student notice or like about Sam’s communication style?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4. What (if anything) made the student uncomfortable about Sam’s style of communication?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2: David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did the student want David to do?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2. Did the student agree or disagree with David?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27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3.  What did the student notice or like about David’s communication style?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27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4. What (if anything) made the student uncomfortable about David’s style of communication?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3: Determining Preferences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Did the student prefer Sam or David’s style of communication? Why?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Which method of resolving the conflict  is the student more comfortable with?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Name__________________</w:t>
        <w:tab/>
        <w:t xml:space="preserve">Date________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Act It Out Video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Sam</w:t>
      </w: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think Sam will…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liked were...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didn’t like were...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David: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think David will…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liked were...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didn’t like were...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After the video: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agree more with…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     Sam</w:t>
        <w:tab/>
        <w:tab/>
        <w:tab/>
        <w:tab/>
        <w:t xml:space="preserve">or </w:t>
        <w:tab/>
        <w:tab/>
        <w:tab/>
        <w:tab/>
        <w:t xml:space="preserve">David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(pic of Sam)</w:t>
        <w:tab/>
        <w:tab/>
        <w:tab/>
        <w:tab/>
        <w:tab/>
        <w:t xml:space="preserve">    (pic of David)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agreed with that person because…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99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480" w:lineRule="auto"/>
        <w:ind w:left="99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Name________________________</w:t>
        <w:tab/>
        <w:tab/>
        <w:tab/>
        <w:tab/>
        <w:tab/>
        <w:tab/>
        <w:t xml:space="preserve">Date____________</w:t>
      </w:r>
    </w:p>
    <w:p w:rsidR="00000000" w:rsidDel="00000000" w:rsidP="00000000" w:rsidRDefault="00000000" w:rsidRPr="00000000">
      <w:pPr>
        <w:spacing w:line="480" w:lineRule="auto"/>
        <w:ind w:left="630" w:firstLine="0"/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Act it Out Video Recording Sheet: Receiving Suggestions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Watch the video Act it Out and record the student’s response to the video prompts below. Answers can be recorded onto the student worksheet, or on this form.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1: Jessica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did the student want Jessica to do?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Did the student agree or disagree with Jessica?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45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3.  What did the student notice or like about Jessica’s communication style?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4. What (if anything) made the student uncomfortable about Jessica’s style of communication?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2: Jose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did the student want Jose to do?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2. Did the student agree or disagree with Jose?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27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3.  What did the student notice or like about Jose’s communication style?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ind w:left="270" w:firstLine="0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4. What (if anything) made the student uncomfortable about Jose’s style of communication?</w:t>
      </w:r>
    </w:p>
    <w:p w:rsidR="00000000" w:rsidDel="00000000" w:rsidP="00000000" w:rsidRDefault="00000000" w:rsidRPr="00000000">
      <w:pPr>
        <w:spacing w:line="240" w:lineRule="auto"/>
        <w:ind w:lef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Part 3: Determining Preferences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Did the student prefer Jessica or Jose’s style of communication? Why?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Which method of resolving the conflict  is the student more comfortable with?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Name__________________</w:t>
        <w:tab/>
        <w:t xml:space="preserve">Date________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Act It Out Video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Jessica</w:t>
      </w: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think Jessica will…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liked were...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didn’t like were...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Jose: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think Jose will…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liked were...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48"/>
                <w:szCs w:val="48"/>
                <w:rtl w:val="0"/>
              </w:rPr>
              <w:t xml:space="preserve">Things I didn’t like were...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u w:val="single"/>
          <w:rtl w:val="0"/>
        </w:rPr>
        <w:t xml:space="preserve">After the video: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agree more with…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     Jessica</w:t>
        <w:tab/>
        <w:tab/>
        <w:tab/>
        <w:t xml:space="preserve">or </w:t>
        <w:tab/>
        <w:tab/>
        <w:tab/>
        <w:tab/>
        <w:t xml:space="preserve">Jose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(pic of Jessica)</w:t>
        <w:tab/>
        <w:tab/>
        <w:tab/>
        <w:tab/>
        <w:t xml:space="preserve">    (pic of Jose)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I agreed with that person because…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48"/>
          <w:szCs w:val="48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99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